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BE1" w:rsidRDefault="00E44BE1" w:rsidP="00E44BE1">
      <w:pPr>
        <w:pStyle w:val="Default"/>
      </w:pPr>
    </w:p>
    <w:tbl>
      <w:tblPr>
        <w:tblStyle w:val="a6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B82FD1" w:rsidTr="007D5FFA">
        <w:tc>
          <w:tcPr>
            <w:tcW w:w="4785" w:type="dxa"/>
          </w:tcPr>
          <w:p w:rsidR="00B82FD1" w:rsidRDefault="00B82FD1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52011" cy="723014"/>
                  <wp:effectExtent l="19050" t="0" r="0" b="0"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1972" cy="723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2FD1" w:rsidRPr="004F5CC6" w:rsidRDefault="00B82FD1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B82FD1" w:rsidRDefault="00B82FD1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11499" cy="1317041"/>
                  <wp:effectExtent l="19050" t="0" r="3101" b="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162" cy="131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2FD1" w:rsidRDefault="00B82FD1" w:rsidP="00C074B5">
      <w:pPr>
        <w:pStyle w:val="Default"/>
        <w:spacing w:line="276" w:lineRule="auto"/>
        <w:rPr>
          <w:b/>
          <w:bCs/>
        </w:rPr>
      </w:pPr>
    </w:p>
    <w:p w:rsidR="00B82FD1" w:rsidRDefault="00B82FD1" w:rsidP="00C074B5">
      <w:pPr>
        <w:pStyle w:val="Default"/>
        <w:spacing w:line="276" w:lineRule="auto"/>
        <w:rPr>
          <w:b/>
          <w:bCs/>
        </w:rPr>
      </w:pPr>
    </w:p>
    <w:p w:rsidR="00B82FD1" w:rsidRPr="00B82FD1" w:rsidRDefault="00B82FD1" w:rsidP="00B82FD1">
      <w:pPr>
        <w:pStyle w:val="Default"/>
        <w:spacing w:line="276" w:lineRule="auto"/>
        <w:jc w:val="center"/>
        <w:rPr>
          <w:b/>
          <w:bCs/>
          <w:sz w:val="28"/>
        </w:rPr>
      </w:pPr>
      <w:r w:rsidRPr="00B82FD1">
        <w:rPr>
          <w:b/>
          <w:bCs/>
          <w:sz w:val="28"/>
        </w:rPr>
        <w:t>Положение о Педагогическом совете                                                                                муниципального бюджетного общеобразовательного учреждения                                 «</w:t>
      </w:r>
      <w:proofErr w:type="spellStart"/>
      <w:r w:rsidRPr="00B82FD1">
        <w:rPr>
          <w:b/>
          <w:bCs/>
          <w:sz w:val="28"/>
        </w:rPr>
        <w:t>Надеждинская</w:t>
      </w:r>
      <w:proofErr w:type="spellEnd"/>
      <w:r w:rsidRPr="00B82FD1">
        <w:rPr>
          <w:b/>
          <w:bCs/>
          <w:sz w:val="28"/>
        </w:rPr>
        <w:t xml:space="preserve"> основная    общеобразовательная школа                                              </w:t>
      </w:r>
      <w:proofErr w:type="spellStart"/>
      <w:r w:rsidRPr="00B82FD1">
        <w:rPr>
          <w:b/>
          <w:bCs/>
          <w:sz w:val="28"/>
        </w:rPr>
        <w:t>Кайбицкого</w:t>
      </w:r>
      <w:proofErr w:type="spellEnd"/>
      <w:r w:rsidRPr="00B82FD1">
        <w:rPr>
          <w:b/>
          <w:bCs/>
          <w:sz w:val="28"/>
        </w:rPr>
        <w:t xml:space="preserve"> муниципального района Республики Татарстан»</w:t>
      </w:r>
    </w:p>
    <w:p w:rsidR="00B82FD1" w:rsidRDefault="00B82FD1" w:rsidP="00C074B5">
      <w:pPr>
        <w:pStyle w:val="Default"/>
        <w:spacing w:line="276" w:lineRule="auto"/>
        <w:rPr>
          <w:b/>
          <w:bCs/>
        </w:rPr>
      </w:pPr>
    </w:p>
    <w:p w:rsidR="00E44BE1" w:rsidRPr="00EE6D5C" w:rsidRDefault="00E44BE1" w:rsidP="00C074B5">
      <w:pPr>
        <w:pStyle w:val="Default"/>
        <w:spacing w:line="276" w:lineRule="auto"/>
      </w:pPr>
      <w:r w:rsidRPr="00EE6D5C">
        <w:rPr>
          <w:b/>
          <w:bCs/>
        </w:rPr>
        <w:t xml:space="preserve">1. Общие положения </w:t>
      </w:r>
    </w:p>
    <w:p w:rsidR="00E44BE1" w:rsidRPr="00EE6D5C" w:rsidRDefault="00E44BE1" w:rsidP="00C074B5">
      <w:pPr>
        <w:pStyle w:val="Default"/>
        <w:spacing w:after="27" w:line="276" w:lineRule="auto"/>
      </w:pPr>
      <w:r w:rsidRPr="00EE6D5C">
        <w:t>1.1. Настоящее Положение о педагогическом совете (далее Положение) муниципального бюджетного общеобразоват</w:t>
      </w:r>
      <w:r w:rsidR="009B45AA" w:rsidRPr="00EE6D5C">
        <w:t>ельного учреждения «</w:t>
      </w:r>
      <w:proofErr w:type="spellStart"/>
      <w:r w:rsidR="009B45AA" w:rsidRPr="00EE6D5C">
        <w:t>Надеждинская</w:t>
      </w:r>
      <w:proofErr w:type="spellEnd"/>
      <w:r w:rsidRPr="00EE6D5C">
        <w:t xml:space="preserve"> основная общеобразовательная школа  </w:t>
      </w:r>
      <w:r w:rsidR="00EE6D5C" w:rsidRPr="00EE6D5C">
        <w:t xml:space="preserve"> имени полного кавалера орденов Славы В.Р.Платонова </w:t>
      </w:r>
      <w:proofErr w:type="spellStart"/>
      <w:r w:rsidRPr="00EE6D5C">
        <w:t>Кайбицкого</w:t>
      </w:r>
      <w:proofErr w:type="spellEnd"/>
      <w:r w:rsidRPr="00EE6D5C">
        <w:t xml:space="preserve"> муниципального района Республики Татарстан» (далее Школа) разработано на основе Федерального закона от 29.12.2012 года № 273-Ф3 «Об образовании в Российской Федерации», Устава Школы. </w:t>
      </w:r>
    </w:p>
    <w:p w:rsidR="00E44BE1" w:rsidRPr="00EE6D5C" w:rsidRDefault="00E44BE1" w:rsidP="00C074B5">
      <w:pPr>
        <w:pStyle w:val="Default"/>
        <w:spacing w:after="27" w:line="276" w:lineRule="auto"/>
      </w:pPr>
      <w:r w:rsidRPr="00EE6D5C">
        <w:t xml:space="preserve">1.2. Педагогический совет является органом самоуправления Школы. </w:t>
      </w:r>
    </w:p>
    <w:p w:rsidR="00E44BE1" w:rsidRPr="00EE6D5C" w:rsidRDefault="00E44BE1" w:rsidP="00C074B5">
      <w:pPr>
        <w:pStyle w:val="Default"/>
        <w:spacing w:after="27" w:line="276" w:lineRule="auto"/>
      </w:pPr>
      <w:r w:rsidRPr="00EE6D5C">
        <w:t>1.3. Педагогический сове</w:t>
      </w:r>
      <w:r w:rsidR="00125F9B" w:rsidRPr="00EE6D5C">
        <w:t xml:space="preserve">т </w:t>
      </w:r>
      <w:r w:rsidRPr="00EE6D5C">
        <w:t xml:space="preserve"> образуют сотрудники Школы,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утверждённой Постановлением Правительства Российской Федерации от 08.08.2013 г. № 678. Каждый педагог с момента приёма на работу до расторжения трудового договора является членом педагогического совета. </w:t>
      </w:r>
    </w:p>
    <w:p w:rsidR="00E44BE1" w:rsidRPr="00EE6D5C" w:rsidRDefault="00E44BE1" w:rsidP="00C074B5">
      <w:pPr>
        <w:pStyle w:val="Default"/>
        <w:spacing w:after="27" w:line="276" w:lineRule="auto"/>
      </w:pPr>
      <w:r w:rsidRPr="00EE6D5C">
        <w:t xml:space="preserve">1.4. В своей деятельности Педагогический совет руководствуется Конвенцией ООН о правах ребёнка, законодательством Российской Федерации, Республики Татарстан в сфере образования и социальной защиты, уставом Школы и настоящим Положением. </w:t>
      </w:r>
    </w:p>
    <w:p w:rsidR="00E44BE1" w:rsidRPr="00EE6D5C" w:rsidRDefault="00E44BE1" w:rsidP="00C074B5">
      <w:pPr>
        <w:pStyle w:val="Default"/>
        <w:spacing w:after="27" w:line="276" w:lineRule="auto"/>
      </w:pPr>
      <w:r w:rsidRPr="00EE6D5C">
        <w:t xml:space="preserve">1.5. Председатель и секретарь Педагогического совета избирается из числа членов Педагогического совета простым большинством голосов на один учебный год.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Школы, а также заинтересованные представители органов местного самоуправления, общественных объединений.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rPr>
          <w:b/>
          <w:bCs/>
        </w:rPr>
        <w:t xml:space="preserve">2. Компетенция педагогического совета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2.1. Педагогический совет определяет: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- основные направления образовательной деятельности Школы, в том числе </w:t>
      </w:r>
      <w:proofErr w:type="spellStart"/>
      <w:r w:rsidRPr="00EE6D5C">
        <w:t>теоретико</w:t>
      </w:r>
      <w:proofErr w:type="spellEnd"/>
      <w:r w:rsidRPr="00EE6D5C">
        <w:t xml:space="preserve"> – методологические аспекты и основания нововведений и инноваций, планируемых к реализации в Школе;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- пути дифференциации образовательной деятельности;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- направления и пути реализации федеральных государственных образовательных стандартов; </w:t>
      </w:r>
    </w:p>
    <w:p w:rsidR="00E44BE1" w:rsidRPr="00EE6D5C" w:rsidRDefault="00E44BE1" w:rsidP="00C074B5">
      <w:pPr>
        <w:pStyle w:val="Default"/>
        <w:spacing w:after="35" w:line="276" w:lineRule="auto"/>
      </w:pPr>
      <w:r w:rsidRPr="00EE6D5C">
        <w:t xml:space="preserve">-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</w:t>
      </w:r>
      <w:r w:rsidRPr="00EE6D5C">
        <w:lastRenderedPageBreak/>
        <w:t xml:space="preserve">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 </w:t>
      </w:r>
    </w:p>
    <w:p w:rsidR="00E44BE1" w:rsidRPr="00EE6D5C" w:rsidRDefault="00E44BE1" w:rsidP="00C074B5">
      <w:pPr>
        <w:pStyle w:val="Default"/>
        <w:spacing w:after="35" w:line="276" w:lineRule="auto"/>
      </w:pPr>
      <w:r w:rsidRPr="00EE6D5C">
        <w:t xml:space="preserve">- формы, периодичность и порядок проведения промежуточной аттестации учащихся; </w:t>
      </w:r>
    </w:p>
    <w:p w:rsidR="00E44BE1" w:rsidRPr="00EE6D5C" w:rsidRDefault="00E44BE1" w:rsidP="00C074B5">
      <w:pPr>
        <w:pStyle w:val="Default"/>
        <w:spacing w:after="35" w:line="276" w:lineRule="auto"/>
      </w:pPr>
      <w:r w:rsidRPr="00EE6D5C">
        <w:t xml:space="preserve">- направления работы по предупреждению и ликвидации академической неуспеваемости учащихся;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- пути совершенствования воспитательной работы.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2.2. Педагогический совет осуществляет: </w:t>
      </w:r>
    </w:p>
    <w:p w:rsidR="00E44BE1" w:rsidRPr="00EE6D5C" w:rsidRDefault="00E44BE1" w:rsidP="00C074B5">
      <w:pPr>
        <w:pStyle w:val="Default"/>
        <w:spacing w:after="35" w:line="276" w:lineRule="auto"/>
      </w:pPr>
      <w:r w:rsidRPr="00EE6D5C">
        <w:t xml:space="preserve">- изучение и внедрение в практику работы Школы новых технологий, методик, методов и приемов; </w:t>
      </w:r>
    </w:p>
    <w:p w:rsidR="00E44BE1" w:rsidRPr="00EE6D5C" w:rsidRDefault="00E44BE1" w:rsidP="00C074B5">
      <w:pPr>
        <w:pStyle w:val="Default"/>
        <w:spacing w:line="276" w:lineRule="auto"/>
      </w:pPr>
      <w:r w:rsidRPr="00EE6D5C">
        <w:t xml:space="preserve">- анализ </w:t>
      </w:r>
      <w:proofErr w:type="gramStart"/>
      <w:r w:rsidRPr="00EE6D5C">
        <w:t xml:space="preserve">достижений планируемых результатов освоения основной </w:t>
      </w:r>
      <w:r w:rsidRPr="00EE6D5C">
        <w:rPr>
          <w:color w:val="auto"/>
        </w:rPr>
        <w:t>образовательной программы Школы</w:t>
      </w:r>
      <w:proofErr w:type="gramEnd"/>
      <w:r w:rsidRPr="00EE6D5C">
        <w:rPr>
          <w:color w:val="auto"/>
        </w:rPr>
        <w:t xml:space="preserve">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информационно – аналитическую работу на основе достижений </w:t>
      </w:r>
      <w:proofErr w:type="spellStart"/>
      <w:r w:rsidRPr="00EE6D5C">
        <w:rPr>
          <w:color w:val="auto"/>
        </w:rPr>
        <w:t>психолого</w:t>
      </w:r>
      <w:proofErr w:type="spellEnd"/>
      <w:r w:rsidRPr="00EE6D5C">
        <w:rPr>
          <w:color w:val="auto"/>
        </w:rPr>
        <w:t xml:space="preserve"> – педагогической науки и практики образования, в том числе анализ качества подготовки учащихся и выпускников Школы, анализ работы школы;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изучение, обобщение результатов деятельности педагогического коллектива в целом и по определенному направлению;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выбор учебно-методического обеспечения, образовательных технологий;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координацию внутренней системы оценки качества образования в Школе;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контроль реализации своих решений, соблюдения локальных нормативных актов, регламентирующих образовательную деятельность;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организацию методической работы, в том числе участие в организации и проведении методических мероприятий.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2.3. Педагогический совет участвует: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>- в разработке основных образовательных программ Школы началь</w:t>
      </w:r>
      <w:r w:rsidR="00C074B5" w:rsidRPr="00EE6D5C">
        <w:rPr>
          <w:color w:val="auto"/>
        </w:rPr>
        <w:t xml:space="preserve">ного общего, основного общего </w:t>
      </w:r>
      <w:r w:rsidRPr="00EE6D5C">
        <w:rPr>
          <w:color w:val="auto"/>
        </w:rPr>
        <w:t xml:space="preserve">образования;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 разработке программы развития Школы;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 разработке локальных нормативных актов Школы, обеспечивающих реализацию федеральных государственных образовательных стандартов;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 определении и анализе условий, необходимых для реализации федеральных государственных образовательных стандартов, регламентирующих организацию образовательной деятельности;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в разработке различных программ и планов развития Школы, в том числе долгосрочных, среднесрочных и краткосрочных.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2.4. Педагогический совет </w:t>
      </w:r>
      <w:proofErr w:type="gramStart"/>
      <w:r w:rsidRPr="00EE6D5C">
        <w:rPr>
          <w:color w:val="auto"/>
        </w:rPr>
        <w:t>рассматривает</w:t>
      </w:r>
      <w:proofErr w:type="gramEnd"/>
      <w:r w:rsidRPr="00EE6D5C">
        <w:rPr>
          <w:color w:val="auto"/>
        </w:rPr>
        <w:t xml:space="preserve">/заслушивает: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отчёт директора Школы с анализом работы за учебный год;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отчеты председателя методического совета, руководителей школьных методических объединений;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отчеты педагогических работников;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доклады представителей организаций и учреждений, взаимодействующих со Школой по вопросам образования;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итоговые документы контрольно-надзорных органов о результатах контрольно-надзорных мероприятий.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2.5. Педагогический совет принимает: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>- основные образовательные программы Школы началь</w:t>
      </w:r>
      <w:r w:rsidR="00C074B5" w:rsidRPr="00EE6D5C">
        <w:rPr>
          <w:color w:val="auto"/>
        </w:rPr>
        <w:t xml:space="preserve">ного общего, основного общего </w:t>
      </w:r>
      <w:r w:rsidRPr="00EE6D5C">
        <w:rPr>
          <w:color w:val="auto"/>
        </w:rPr>
        <w:t xml:space="preserve">образования;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программу развития Школы;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учебный план Школы;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lastRenderedPageBreak/>
        <w:t xml:space="preserve">- рабочие программы учителей;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план учебно-воспитательной работы Школы на учебный год;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локальные нормативные акты Школы, регламентирующие организацию образовательной деятельности.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2.6. Педагогический совет принимает решения: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о проведении промежуточной аттестации учащихся;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</w:t>
      </w:r>
      <w:r w:rsidR="00C074B5" w:rsidRPr="00EE6D5C">
        <w:rPr>
          <w:color w:val="auto"/>
        </w:rPr>
        <w:t xml:space="preserve">о допуске учащихся 9 </w:t>
      </w:r>
      <w:r w:rsidRPr="00EE6D5C">
        <w:rPr>
          <w:color w:val="auto"/>
        </w:rPr>
        <w:t>класс</w:t>
      </w:r>
      <w:r w:rsidR="00C074B5" w:rsidRPr="00EE6D5C">
        <w:rPr>
          <w:color w:val="auto"/>
        </w:rPr>
        <w:t>а</w:t>
      </w:r>
      <w:r w:rsidRPr="00EE6D5C">
        <w:rPr>
          <w:color w:val="auto"/>
        </w:rPr>
        <w:t xml:space="preserve"> к государственной итоговой аттестации;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о переводе учащихся в следующий класс, условном переводе в следующий класс или об оставлении их на повторный год обучения;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о выдаче документов установленного образца об образовании (аттестатов об основном общем и среднем общем образовании); </w:t>
      </w:r>
    </w:p>
    <w:p w:rsidR="00E44BE1" w:rsidRPr="00EE6D5C" w:rsidRDefault="00E44BE1" w:rsidP="00C074B5">
      <w:pPr>
        <w:pStyle w:val="Default"/>
        <w:spacing w:line="276" w:lineRule="auto"/>
        <w:rPr>
          <w:rFonts w:ascii="Calibri" w:hAnsi="Calibri" w:cs="Calibri"/>
          <w:color w:val="auto"/>
        </w:rPr>
      </w:pPr>
      <w:r w:rsidRPr="00EE6D5C">
        <w:rPr>
          <w:color w:val="auto"/>
        </w:rPr>
        <w:t xml:space="preserve">- об отчислении учащегося, достигшего 15 лет, как меры дисциплинарного взыскания (в соответствии с Положениями Школы);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о поддержании творческих поисков и опытно экспериментальной работы педагогических работников;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о создании рабочих групп педагогических работников по отдельным направлениям деятельности; </w:t>
      </w:r>
    </w:p>
    <w:p w:rsidR="00C074B5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о представлении педагогических работников Школы к награждению отраслевыми и ведомственными наградами.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b/>
          <w:bCs/>
          <w:color w:val="auto"/>
        </w:rPr>
        <w:t xml:space="preserve">3. Права Педагогического совета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3.1. В соответствии со своей компетенцией, установленной настоящим Положением, педагогический совет имеет право: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обращаться к администрации Школы, органам самоуправления Школы и получать информацию по результатам рассмотрения обращений;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приглашать на свои заседания учащихся и их родителей (законных представителей); любых специалистов для получения квалифицированных консультаций; </w:t>
      </w:r>
    </w:p>
    <w:p w:rsidR="00E44BE1" w:rsidRPr="00EE6D5C" w:rsidRDefault="00C074B5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>-</w:t>
      </w:r>
      <w:r w:rsidR="00E44BE1" w:rsidRPr="00EE6D5C">
        <w:rPr>
          <w:color w:val="auto"/>
        </w:rPr>
        <w:t xml:space="preserve">разрабатывать локальные нормативные акты Школы, регламентирующие организацию образовательного процесса;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Школы;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разрабатывать образовательную программу Школы, программу развития Школы;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рекомендовать разработки педагогических работников Школы к публикации; </w:t>
      </w:r>
    </w:p>
    <w:p w:rsidR="00E44BE1" w:rsidRPr="00EE6D5C" w:rsidRDefault="00E44BE1" w:rsidP="00C074B5">
      <w:pPr>
        <w:pStyle w:val="Default"/>
        <w:spacing w:after="35" w:line="276" w:lineRule="auto"/>
        <w:rPr>
          <w:color w:val="auto"/>
        </w:rPr>
      </w:pPr>
      <w:r w:rsidRPr="00EE6D5C">
        <w:rPr>
          <w:color w:val="auto"/>
        </w:rPr>
        <w:t xml:space="preserve">- рекомендовать работникам Школы повышение квалификации;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рекомендовать представителей Школы для участия в профессиональных конкурсах.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b/>
          <w:bCs/>
          <w:color w:val="auto"/>
        </w:rPr>
        <w:t xml:space="preserve">4. Ответственность Педагогического совета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4.1. Педагогический совет несет ответственность </w:t>
      </w:r>
      <w:proofErr w:type="gramStart"/>
      <w:r w:rsidRPr="00EE6D5C">
        <w:rPr>
          <w:color w:val="auto"/>
        </w:rPr>
        <w:t>за</w:t>
      </w:r>
      <w:proofErr w:type="gramEnd"/>
      <w:r w:rsidRPr="00EE6D5C">
        <w:rPr>
          <w:color w:val="auto"/>
        </w:rPr>
        <w:t xml:space="preserve">: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соблюдение в процессе осуществления деятельности законодательства Российской Федерации, Республики Татарстан в сфере образования;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соответствие принятых решений действующему законодательству и локальным нормативным актам Школы;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качественное и своевременное выполнение планов и решений, в том числе направленных на совершенствование деятельности Школы;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b/>
          <w:bCs/>
          <w:color w:val="auto"/>
        </w:rPr>
        <w:t xml:space="preserve">- </w:t>
      </w:r>
      <w:r w:rsidRPr="00EE6D5C">
        <w:rPr>
          <w:color w:val="auto"/>
        </w:rPr>
        <w:t xml:space="preserve">педагогически целесообразный выбор и реализацию в полном объеме образовательных программ в соответствии с основными образовательными программами Школы;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квалифицированную и объективную оценку деятельности Школы;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выполнение плана своей работы;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- результаты деятельности Школы.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b/>
          <w:bCs/>
          <w:color w:val="auto"/>
        </w:rPr>
        <w:lastRenderedPageBreak/>
        <w:t xml:space="preserve">5. Регламент работы Педагогического совета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5.1. Педагогический совет проводится не реже одного раза в четверть. При необходимости проводятся внеплановые Педагогические советы.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5.2. Тематика заседаний Педагогического совета включается в годовой план работы Школы с учетом целей и задач работы Школы и утверждается на первом в учебном году заседании Педагогического совета.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5.3. Работой Педагогического совета руководит председатель Педагогического совета.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Школы для педагогических работников.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5.5. Для подготовки и проведения педагогического совета создаются инициативные группы педагогов.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Школы присутствовало не менее двух третей состава, и считаются принятыми, если за решение проголосовало более половины присутствовавших на заседании.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5.7. Решения Педагогического совета, утвержденные руководителем Школы, становятся обязательными для всех членов педагогического коллектива.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5.8. Организацию выполнения решений Педагогического совета осуществляет директор Школы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b/>
          <w:bCs/>
          <w:color w:val="auto"/>
        </w:rPr>
        <w:t xml:space="preserve">6. Делопроизводство педагогического совета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6.1. Заседания Педагогического совета оформляются протоколом.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6.2. Протокол Педагогического совета составляется не позднее 5 дней после его завершения. В протоколе указываются: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дата проведения Педагогического совета;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количество присутствующих (отсутствующих) членов Педагогического совета;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приглашенные лица (ФИО, должность);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вопросы повестки дня;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выступающие лица;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ход обсуждения вопросов;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предложения, рекомендации и замечания членов Педагогического совета и приглашенных лиц;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количество голосов, поданных «за», «против» и «воздержался»;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- решение Педагогического совета. 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 xml:space="preserve">6.3. Протоколы подписываются председателем и секретарем Педагогического совета. </w:t>
      </w:r>
    </w:p>
    <w:p w:rsidR="00C074B5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>6.4. Нумерация протоколов ведется от начала учебного года</w:t>
      </w:r>
      <w:r w:rsidR="00C074B5" w:rsidRPr="00EE6D5C">
        <w:rPr>
          <w:color w:val="auto"/>
        </w:rPr>
        <w:t>.</w:t>
      </w:r>
    </w:p>
    <w:p w:rsidR="00E44BE1" w:rsidRPr="00EE6D5C" w:rsidRDefault="00E44BE1" w:rsidP="00C074B5">
      <w:pPr>
        <w:pStyle w:val="Default"/>
        <w:spacing w:after="28" w:line="276" w:lineRule="auto"/>
        <w:rPr>
          <w:color w:val="auto"/>
        </w:rPr>
      </w:pPr>
      <w:r w:rsidRPr="00EE6D5C">
        <w:rPr>
          <w:color w:val="auto"/>
        </w:rPr>
        <w:t>6.5. Книга п</w:t>
      </w:r>
      <w:r w:rsidR="00C074B5" w:rsidRPr="00EE6D5C">
        <w:rPr>
          <w:color w:val="auto"/>
        </w:rPr>
        <w:t>ротоколов Педагогического совета</w:t>
      </w:r>
      <w:r w:rsidRPr="00EE6D5C">
        <w:rPr>
          <w:color w:val="auto"/>
        </w:rPr>
        <w:t xml:space="preserve"> нумеруется постранично, прошнуровывается, скрепляется подписью директора Школы и печатью Школы </w:t>
      </w:r>
    </w:p>
    <w:p w:rsidR="00E44BE1" w:rsidRPr="00EE6D5C" w:rsidRDefault="00E44BE1" w:rsidP="00C074B5">
      <w:pPr>
        <w:pStyle w:val="Default"/>
        <w:spacing w:line="276" w:lineRule="auto"/>
        <w:rPr>
          <w:color w:val="auto"/>
        </w:rPr>
      </w:pPr>
      <w:r w:rsidRPr="00EE6D5C">
        <w:rPr>
          <w:color w:val="auto"/>
        </w:rPr>
        <w:t xml:space="preserve">6.6. Книга протоколов Педагогического совета входит в его номенклатуру, хранится в делах Школы. </w:t>
      </w:r>
    </w:p>
    <w:p w:rsidR="00E44BE1" w:rsidRPr="00EE6D5C" w:rsidRDefault="00E44BE1" w:rsidP="00E44BE1">
      <w:pPr>
        <w:pStyle w:val="Default"/>
        <w:rPr>
          <w:color w:val="auto"/>
        </w:rPr>
      </w:pPr>
    </w:p>
    <w:p w:rsidR="00E44BE1" w:rsidRPr="00EE6D5C" w:rsidRDefault="00E44BE1" w:rsidP="00E44BE1">
      <w:pPr>
        <w:rPr>
          <w:sz w:val="24"/>
          <w:szCs w:val="24"/>
        </w:rPr>
      </w:pPr>
    </w:p>
    <w:sectPr w:rsidR="00E44BE1" w:rsidRPr="00EE6D5C" w:rsidSect="00C074B5">
      <w:pgSz w:w="11906" w:h="16838"/>
      <w:pgMar w:top="709" w:right="566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8E65CF"/>
    <w:multiLevelType w:val="hybridMultilevel"/>
    <w:tmpl w:val="EAE4E9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256FC96"/>
    <w:multiLevelType w:val="hybridMultilevel"/>
    <w:tmpl w:val="F0BC424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5931B7F"/>
    <w:multiLevelType w:val="hybridMultilevel"/>
    <w:tmpl w:val="2A8633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80F187E"/>
    <w:multiLevelType w:val="hybridMultilevel"/>
    <w:tmpl w:val="69A79DC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CED2A2A"/>
    <w:multiLevelType w:val="hybridMultilevel"/>
    <w:tmpl w:val="B20E6C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AE559A1D"/>
    <w:multiLevelType w:val="hybridMultilevel"/>
    <w:tmpl w:val="DFD262B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B5E39625"/>
    <w:multiLevelType w:val="hybridMultilevel"/>
    <w:tmpl w:val="3BAD484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2BDD406"/>
    <w:multiLevelType w:val="hybridMultilevel"/>
    <w:tmpl w:val="BE6A3C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CBA0ED68"/>
    <w:multiLevelType w:val="hybridMultilevel"/>
    <w:tmpl w:val="82BEA86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D7266DB3"/>
    <w:multiLevelType w:val="hybridMultilevel"/>
    <w:tmpl w:val="740988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EC77E896"/>
    <w:multiLevelType w:val="hybridMultilevel"/>
    <w:tmpl w:val="9D6B2BA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F1B2F972"/>
    <w:multiLevelType w:val="hybridMultilevel"/>
    <w:tmpl w:val="B0C96D2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F579B7F4"/>
    <w:multiLevelType w:val="hybridMultilevel"/>
    <w:tmpl w:val="04AE4F7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155F100"/>
    <w:multiLevelType w:val="hybridMultilevel"/>
    <w:tmpl w:val="8DB65B9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C40804F"/>
    <w:multiLevelType w:val="hybridMultilevel"/>
    <w:tmpl w:val="F6C0FDA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1C7F5FE5"/>
    <w:multiLevelType w:val="hybridMultilevel"/>
    <w:tmpl w:val="A2F3EC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321A6656"/>
    <w:multiLevelType w:val="hybridMultilevel"/>
    <w:tmpl w:val="725E1A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35AC0ADA"/>
    <w:multiLevelType w:val="hybridMultilevel"/>
    <w:tmpl w:val="771D5F6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D9C928E"/>
    <w:multiLevelType w:val="hybridMultilevel"/>
    <w:tmpl w:val="070DABD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60603BF5"/>
    <w:multiLevelType w:val="hybridMultilevel"/>
    <w:tmpl w:val="11553A8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67B81420"/>
    <w:multiLevelType w:val="hybridMultilevel"/>
    <w:tmpl w:val="D20989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6AAA2667"/>
    <w:multiLevelType w:val="hybridMultilevel"/>
    <w:tmpl w:val="F19B7A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8"/>
  </w:num>
  <w:num w:numId="2">
    <w:abstractNumId w:val="13"/>
  </w:num>
  <w:num w:numId="3">
    <w:abstractNumId w:val="7"/>
  </w:num>
  <w:num w:numId="4">
    <w:abstractNumId w:val="6"/>
  </w:num>
  <w:num w:numId="5">
    <w:abstractNumId w:val="20"/>
  </w:num>
  <w:num w:numId="6">
    <w:abstractNumId w:val="2"/>
  </w:num>
  <w:num w:numId="7">
    <w:abstractNumId w:val="3"/>
  </w:num>
  <w:num w:numId="8">
    <w:abstractNumId w:val="12"/>
  </w:num>
  <w:num w:numId="9">
    <w:abstractNumId w:val="8"/>
  </w:num>
  <w:num w:numId="10">
    <w:abstractNumId w:val="4"/>
  </w:num>
  <w:num w:numId="11">
    <w:abstractNumId w:val="15"/>
  </w:num>
  <w:num w:numId="12">
    <w:abstractNumId w:val="21"/>
  </w:num>
  <w:num w:numId="13">
    <w:abstractNumId w:val="16"/>
  </w:num>
  <w:num w:numId="14">
    <w:abstractNumId w:val="11"/>
  </w:num>
  <w:num w:numId="15">
    <w:abstractNumId w:val="10"/>
  </w:num>
  <w:num w:numId="16">
    <w:abstractNumId w:val="9"/>
  </w:num>
  <w:num w:numId="17">
    <w:abstractNumId w:val="0"/>
  </w:num>
  <w:num w:numId="18">
    <w:abstractNumId w:val="1"/>
  </w:num>
  <w:num w:numId="19">
    <w:abstractNumId w:val="5"/>
  </w:num>
  <w:num w:numId="20">
    <w:abstractNumId w:val="17"/>
  </w:num>
  <w:num w:numId="21">
    <w:abstractNumId w:val="14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44BE1"/>
    <w:rsid w:val="00125F9B"/>
    <w:rsid w:val="006463B3"/>
    <w:rsid w:val="00646A58"/>
    <w:rsid w:val="00681411"/>
    <w:rsid w:val="0092044B"/>
    <w:rsid w:val="009733E7"/>
    <w:rsid w:val="00996991"/>
    <w:rsid w:val="009B45AA"/>
    <w:rsid w:val="009E7CE5"/>
    <w:rsid w:val="00AA4CAD"/>
    <w:rsid w:val="00B82FD1"/>
    <w:rsid w:val="00C074B5"/>
    <w:rsid w:val="00D300FF"/>
    <w:rsid w:val="00E44BE1"/>
    <w:rsid w:val="00EE6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44B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E44BE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73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33E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82FD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BDF6C-276A-4861-8238-7B433E290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2107000075@edu.tatar.ru</cp:lastModifiedBy>
  <cp:revision>8</cp:revision>
  <cp:lastPrinted>2019-12-03T23:44:00Z</cp:lastPrinted>
  <dcterms:created xsi:type="dcterms:W3CDTF">2019-10-22T15:53:00Z</dcterms:created>
  <dcterms:modified xsi:type="dcterms:W3CDTF">2020-03-24T22:51:00Z</dcterms:modified>
</cp:coreProperties>
</file>